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E57B7">
      <w:r>
        <w:rPr>
          <w:rFonts w:hint="eastAsia" w:ascii="微软雅黑" w:hAnsi="微软雅黑" w:eastAsia="微软雅黑" w:cs="微软雅黑"/>
          <w:sz w:val="30"/>
          <w:szCs w:val="30"/>
        </w:rPr>
        <w:t>附件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5</w:t>
      </w:r>
    </w:p>
    <w:p w14:paraId="625B8E8A">
      <w:pPr>
        <w:jc w:val="center"/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拟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申报</w:t>
      </w:r>
      <w:r>
        <w:rPr>
          <w:rFonts w:hint="eastAsia" w:ascii="微软雅黑" w:hAnsi="微软雅黑" w:eastAsia="微软雅黑" w:cs="微软雅黑"/>
          <w:b w:val="0"/>
          <w:bCs w:val="0"/>
          <w:color w:val="000000"/>
          <w:sz w:val="36"/>
          <w:szCs w:val="36"/>
          <w:lang w:val="en-GB"/>
        </w:rPr>
        <w:t>第二批农业农村部“十四五”规划教材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公示表</w:t>
      </w:r>
    </w:p>
    <w:p w14:paraId="77C4F439">
      <w:pPr>
        <w:rPr>
          <w:rFonts w:hint="default" w:eastAsia="微软雅黑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教学单位</w:t>
      </w:r>
      <w:r>
        <w:rPr>
          <w:rFonts w:hint="eastAsia" w:ascii="微软雅黑" w:hAnsi="微软雅黑" w:eastAsia="微软雅黑" w:cs="微软雅黑"/>
          <w:sz w:val="28"/>
          <w:szCs w:val="28"/>
        </w:rPr>
        <w:t>：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                         负责人签字：                   公示时间：</w:t>
      </w:r>
    </w:p>
    <w:p w14:paraId="2EB36F9A"/>
    <w:tbl>
      <w:tblPr>
        <w:tblStyle w:val="4"/>
        <w:tblW w:w="137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3883"/>
        <w:gridCol w:w="1799"/>
        <w:gridCol w:w="1377"/>
        <w:gridCol w:w="1424"/>
        <w:gridCol w:w="1696"/>
        <w:gridCol w:w="2694"/>
      </w:tblGrid>
      <w:tr w14:paraId="2DC3A6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27" w:type="dxa"/>
            <w:vAlign w:val="center"/>
          </w:tcPr>
          <w:p w14:paraId="2D83A439"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序号</w:t>
            </w:r>
          </w:p>
        </w:tc>
        <w:tc>
          <w:tcPr>
            <w:tcW w:w="3883" w:type="dxa"/>
            <w:vAlign w:val="center"/>
          </w:tcPr>
          <w:p w14:paraId="158CCBC2"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教材名称</w:t>
            </w:r>
          </w:p>
        </w:tc>
        <w:tc>
          <w:tcPr>
            <w:tcW w:w="1799" w:type="dxa"/>
            <w:vAlign w:val="center"/>
          </w:tcPr>
          <w:p w14:paraId="08B68254"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申报</w:t>
            </w:r>
            <w:r>
              <w:rPr>
                <w:rFonts w:hint="eastAsia" w:ascii="微软雅黑" w:hAnsi="微软雅黑" w:eastAsia="微软雅黑" w:cs="微软雅黑"/>
              </w:rPr>
              <w:t>类型</w:t>
            </w:r>
          </w:p>
        </w:tc>
        <w:tc>
          <w:tcPr>
            <w:tcW w:w="1377" w:type="dxa"/>
            <w:vAlign w:val="center"/>
          </w:tcPr>
          <w:p w14:paraId="4B3BE1C1"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教材类型</w:t>
            </w:r>
          </w:p>
        </w:tc>
        <w:tc>
          <w:tcPr>
            <w:tcW w:w="1424" w:type="dxa"/>
            <w:vAlign w:val="center"/>
          </w:tcPr>
          <w:p w14:paraId="58CFFBE5">
            <w:pPr>
              <w:jc w:val="center"/>
              <w:rPr>
                <w:rFonts w:hint="eastAsia" w:ascii="微软雅黑" w:hAnsi="微软雅黑" w:eastAsia="微软雅黑" w:cs="微软雅黑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编写类型</w:t>
            </w:r>
          </w:p>
        </w:tc>
        <w:tc>
          <w:tcPr>
            <w:tcW w:w="1696" w:type="dxa"/>
            <w:vAlign w:val="center"/>
          </w:tcPr>
          <w:p w14:paraId="5A4DF44E">
            <w:pPr>
              <w:jc w:val="center"/>
              <w:rPr>
                <w:rFonts w:hint="eastAsia" w:ascii="微软雅黑" w:hAnsi="微软雅黑" w:eastAsia="微软雅黑" w:cs="微软雅黑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eastAsia="zh-CN"/>
              </w:rPr>
              <w:t>第一主编姓名</w:t>
            </w:r>
          </w:p>
        </w:tc>
        <w:tc>
          <w:tcPr>
            <w:tcW w:w="2694" w:type="dxa"/>
            <w:vAlign w:val="center"/>
          </w:tcPr>
          <w:p w14:paraId="19E606AE">
            <w:pPr>
              <w:jc w:val="center"/>
              <w:rPr>
                <w:rFonts w:hint="eastAsia" w:ascii="微软雅黑" w:hAnsi="微软雅黑" w:eastAsia="微软雅黑" w:cs="微软雅黑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</w:rPr>
              <w:t>编写人员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姓名</w:t>
            </w:r>
          </w:p>
        </w:tc>
      </w:tr>
      <w:tr w14:paraId="0C5FF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827" w:type="dxa"/>
            <w:vAlign w:val="center"/>
          </w:tcPr>
          <w:p w14:paraId="172DD8C5">
            <w:pPr>
              <w:jc w:val="center"/>
            </w:pPr>
            <w:r>
              <w:t>1</w:t>
            </w:r>
          </w:p>
        </w:tc>
        <w:tc>
          <w:tcPr>
            <w:tcW w:w="3883" w:type="dxa"/>
            <w:vAlign w:val="center"/>
          </w:tcPr>
          <w:p w14:paraId="5817C7A6">
            <w:pPr>
              <w:jc w:val="center"/>
            </w:pPr>
          </w:p>
        </w:tc>
        <w:tc>
          <w:tcPr>
            <w:tcW w:w="1799" w:type="dxa"/>
            <w:vAlign w:val="center"/>
          </w:tcPr>
          <w:p w14:paraId="5418A78A">
            <w:pPr>
              <w:jc w:val="center"/>
            </w:pPr>
          </w:p>
        </w:tc>
        <w:tc>
          <w:tcPr>
            <w:tcW w:w="1377" w:type="dxa"/>
            <w:vAlign w:val="center"/>
          </w:tcPr>
          <w:p w14:paraId="687C1425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1CFDA9D">
            <w:pPr>
              <w:jc w:val="center"/>
            </w:pPr>
          </w:p>
        </w:tc>
        <w:tc>
          <w:tcPr>
            <w:tcW w:w="1696" w:type="dxa"/>
            <w:vAlign w:val="center"/>
          </w:tcPr>
          <w:p w14:paraId="380F448F">
            <w:pPr>
              <w:jc w:val="center"/>
            </w:pPr>
          </w:p>
        </w:tc>
        <w:tc>
          <w:tcPr>
            <w:tcW w:w="2694" w:type="dxa"/>
            <w:vAlign w:val="center"/>
          </w:tcPr>
          <w:p w14:paraId="27957E14">
            <w:pPr>
              <w:jc w:val="center"/>
            </w:pPr>
          </w:p>
        </w:tc>
      </w:tr>
      <w:tr w14:paraId="01A8A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827" w:type="dxa"/>
            <w:vAlign w:val="center"/>
          </w:tcPr>
          <w:p w14:paraId="29E32484">
            <w:pPr>
              <w:jc w:val="center"/>
            </w:pPr>
            <w:r>
              <w:t>2</w:t>
            </w:r>
          </w:p>
        </w:tc>
        <w:tc>
          <w:tcPr>
            <w:tcW w:w="3883" w:type="dxa"/>
            <w:vAlign w:val="center"/>
          </w:tcPr>
          <w:p w14:paraId="01239417">
            <w:pPr>
              <w:jc w:val="center"/>
            </w:pPr>
          </w:p>
        </w:tc>
        <w:tc>
          <w:tcPr>
            <w:tcW w:w="1799" w:type="dxa"/>
            <w:vAlign w:val="center"/>
          </w:tcPr>
          <w:p w14:paraId="351AE55E">
            <w:pPr>
              <w:jc w:val="center"/>
            </w:pPr>
          </w:p>
        </w:tc>
        <w:tc>
          <w:tcPr>
            <w:tcW w:w="1377" w:type="dxa"/>
            <w:vAlign w:val="center"/>
          </w:tcPr>
          <w:p w14:paraId="5B1C465C">
            <w:pPr>
              <w:jc w:val="center"/>
            </w:pPr>
          </w:p>
        </w:tc>
        <w:tc>
          <w:tcPr>
            <w:tcW w:w="1424" w:type="dxa"/>
            <w:vAlign w:val="center"/>
          </w:tcPr>
          <w:p w14:paraId="5649B939">
            <w:pPr>
              <w:jc w:val="center"/>
            </w:pPr>
          </w:p>
        </w:tc>
        <w:tc>
          <w:tcPr>
            <w:tcW w:w="1696" w:type="dxa"/>
            <w:vAlign w:val="center"/>
          </w:tcPr>
          <w:p w14:paraId="66017964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9E60DA9">
            <w:pPr>
              <w:jc w:val="center"/>
            </w:pPr>
            <w:bookmarkStart w:id="0" w:name="_GoBack"/>
            <w:bookmarkEnd w:id="0"/>
          </w:p>
        </w:tc>
      </w:tr>
      <w:tr w14:paraId="0BE40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827" w:type="dxa"/>
            <w:vAlign w:val="center"/>
          </w:tcPr>
          <w:p w14:paraId="730E27D1">
            <w:pPr>
              <w:jc w:val="center"/>
            </w:pPr>
            <w:r>
              <w:t>3</w:t>
            </w:r>
          </w:p>
        </w:tc>
        <w:tc>
          <w:tcPr>
            <w:tcW w:w="3883" w:type="dxa"/>
            <w:vAlign w:val="center"/>
          </w:tcPr>
          <w:p w14:paraId="3B5287CA">
            <w:pPr>
              <w:tabs>
                <w:tab w:val="left" w:pos="1050"/>
                <w:tab w:val="left" w:pos="1890"/>
              </w:tabs>
              <w:ind w:right="-960" w:rightChars="-457"/>
              <w:jc w:val="center"/>
            </w:pPr>
          </w:p>
        </w:tc>
        <w:tc>
          <w:tcPr>
            <w:tcW w:w="1799" w:type="dxa"/>
            <w:vAlign w:val="center"/>
          </w:tcPr>
          <w:p w14:paraId="4B5B68AE">
            <w:pPr>
              <w:jc w:val="center"/>
            </w:pPr>
          </w:p>
        </w:tc>
        <w:tc>
          <w:tcPr>
            <w:tcW w:w="1377" w:type="dxa"/>
            <w:vAlign w:val="center"/>
          </w:tcPr>
          <w:p w14:paraId="62F50F88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D903330">
            <w:pPr>
              <w:jc w:val="center"/>
            </w:pPr>
          </w:p>
        </w:tc>
        <w:tc>
          <w:tcPr>
            <w:tcW w:w="1696" w:type="dxa"/>
            <w:vAlign w:val="center"/>
          </w:tcPr>
          <w:p w14:paraId="45A4824D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3906E0F">
            <w:pPr>
              <w:jc w:val="center"/>
            </w:pPr>
          </w:p>
        </w:tc>
      </w:tr>
      <w:tr w14:paraId="6DCDC7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827" w:type="dxa"/>
            <w:vAlign w:val="center"/>
          </w:tcPr>
          <w:p w14:paraId="1E42155B">
            <w:pPr>
              <w:jc w:val="center"/>
            </w:pPr>
            <w:r>
              <w:t>4</w:t>
            </w:r>
          </w:p>
        </w:tc>
        <w:tc>
          <w:tcPr>
            <w:tcW w:w="3883" w:type="dxa"/>
            <w:vAlign w:val="center"/>
          </w:tcPr>
          <w:p w14:paraId="72C2CDDF">
            <w:pPr>
              <w:jc w:val="center"/>
            </w:pPr>
          </w:p>
        </w:tc>
        <w:tc>
          <w:tcPr>
            <w:tcW w:w="1799" w:type="dxa"/>
            <w:vAlign w:val="center"/>
          </w:tcPr>
          <w:p w14:paraId="3E4671CD">
            <w:pPr>
              <w:jc w:val="center"/>
            </w:pPr>
          </w:p>
        </w:tc>
        <w:tc>
          <w:tcPr>
            <w:tcW w:w="1377" w:type="dxa"/>
            <w:vAlign w:val="center"/>
          </w:tcPr>
          <w:p w14:paraId="1952FF0E">
            <w:pPr>
              <w:jc w:val="center"/>
            </w:pPr>
          </w:p>
        </w:tc>
        <w:tc>
          <w:tcPr>
            <w:tcW w:w="1424" w:type="dxa"/>
            <w:vAlign w:val="center"/>
          </w:tcPr>
          <w:p w14:paraId="420A6DDA">
            <w:pPr>
              <w:jc w:val="center"/>
            </w:pPr>
          </w:p>
        </w:tc>
        <w:tc>
          <w:tcPr>
            <w:tcW w:w="1696" w:type="dxa"/>
            <w:vAlign w:val="center"/>
          </w:tcPr>
          <w:p w14:paraId="6826DFB9">
            <w:pPr>
              <w:jc w:val="center"/>
            </w:pPr>
          </w:p>
        </w:tc>
        <w:tc>
          <w:tcPr>
            <w:tcW w:w="2694" w:type="dxa"/>
            <w:vAlign w:val="center"/>
          </w:tcPr>
          <w:p w14:paraId="1C589E54">
            <w:pPr>
              <w:jc w:val="center"/>
            </w:pPr>
          </w:p>
        </w:tc>
      </w:tr>
      <w:tr w14:paraId="6F2E21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27" w:type="dxa"/>
            <w:vAlign w:val="center"/>
          </w:tcPr>
          <w:p w14:paraId="557D1A1E">
            <w:pPr>
              <w:jc w:val="center"/>
            </w:pPr>
            <w:r>
              <w:t>5</w:t>
            </w:r>
          </w:p>
        </w:tc>
        <w:tc>
          <w:tcPr>
            <w:tcW w:w="3883" w:type="dxa"/>
            <w:vAlign w:val="center"/>
          </w:tcPr>
          <w:p w14:paraId="08D3C02D">
            <w:pPr>
              <w:jc w:val="center"/>
            </w:pPr>
          </w:p>
        </w:tc>
        <w:tc>
          <w:tcPr>
            <w:tcW w:w="1799" w:type="dxa"/>
            <w:vAlign w:val="center"/>
          </w:tcPr>
          <w:p w14:paraId="4BF4447E">
            <w:pPr>
              <w:jc w:val="center"/>
            </w:pPr>
          </w:p>
        </w:tc>
        <w:tc>
          <w:tcPr>
            <w:tcW w:w="1377" w:type="dxa"/>
            <w:vAlign w:val="center"/>
          </w:tcPr>
          <w:p w14:paraId="5F767448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A0592A2">
            <w:pPr>
              <w:jc w:val="center"/>
            </w:pPr>
          </w:p>
        </w:tc>
        <w:tc>
          <w:tcPr>
            <w:tcW w:w="1696" w:type="dxa"/>
            <w:vAlign w:val="center"/>
          </w:tcPr>
          <w:p w14:paraId="77E7DB64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57C89F4">
            <w:pPr>
              <w:jc w:val="center"/>
            </w:pPr>
          </w:p>
        </w:tc>
      </w:tr>
      <w:tr w14:paraId="3CA80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827" w:type="dxa"/>
            <w:vAlign w:val="center"/>
          </w:tcPr>
          <w:p w14:paraId="0F3C7972">
            <w:pPr>
              <w:jc w:val="center"/>
            </w:pPr>
          </w:p>
        </w:tc>
        <w:tc>
          <w:tcPr>
            <w:tcW w:w="3883" w:type="dxa"/>
            <w:vAlign w:val="center"/>
          </w:tcPr>
          <w:p w14:paraId="7E6BE77A">
            <w:pPr>
              <w:jc w:val="center"/>
            </w:pPr>
          </w:p>
        </w:tc>
        <w:tc>
          <w:tcPr>
            <w:tcW w:w="1799" w:type="dxa"/>
            <w:vAlign w:val="center"/>
          </w:tcPr>
          <w:p w14:paraId="54116AF4">
            <w:pPr>
              <w:jc w:val="center"/>
            </w:pPr>
          </w:p>
        </w:tc>
        <w:tc>
          <w:tcPr>
            <w:tcW w:w="1377" w:type="dxa"/>
            <w:vAlign w:val="center"/>
          </w:tcPr>
          <w:p w14:paraId="7FB2DAAB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C839939">
            <w:pPr>
              <w:jc w:val="center"/>
            </w:pPr>
          </w:p>
        </w:tc>
        <w:tc>
          <w:tcPr>
            <w:tcW w:w="1696" w:type="dxa"/>
            <w:vAlign w:val="center"/>
          </w:tcPr>
          <w:p w14:paraId="1C2871A3">
            <w:pPr>
              <w:jc w:val="center"/>
            </w:pPr>
          </w:p>
        </w:tc>
        <w:tc>
          <w:tcPr>
            <w:tcW w:w="2694" w:type="dxa"/>
            <w:vAlign w:val="center"/>
          </w:tcPr>
          <w:p w14:paraId="15886CBB">
            <w:pPr>
              <w:jc w:val="center"/>
            </w:pPr>
          </w:p>
        </w:tc>
      </w:tr>
      <w:tr w14:paraId="2C4E4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27" w:type="dxa"/>
            <w:vAlign w:val="center"/>
          </w:tcPr>
          <w:p w14:paraId="5C7F2D3F">
            <w:pPr>
              <w:jc w:val="center"/>
            </w:pPr>
          </w:p>
        </w:tc>
        <w:tc>
          <w:tcPr>
            <w:tcW w:w="3883" w:type="dxa"/>
            <w:vAlign w:val="center"/>
          </w:tcPr>
          <w:p w14:paraId="55243106">
            <w:pPr>
              <w:jc w:val="center"/>
            </w:pPr>
          </w:p>
        </w:tc>
        <w:tc>
          <w:tcPr>
            <w:tcW w:w="1799" w:type="dxa"/>
            <w:vAlign w:val="center"/>
          </w:tcPr>
          <w:p w14:paraId="235A2824">
            <w:pPr>
              <w:jc w:val="center"/>
            </w:pPr>
          </w:p>
        </w:tc>
        <w:tc>
          <w:tcPr>
            <w:tcW w:w="1377" w:type="dxa"/>
            <w:vAlign w:val="center"/>
          </w:tcPr>
          <w:p w14:paraId="7DFF98A9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07E7097">
            <w:pPr>
              <w:jc w:val="center"/>
            </w:pPr>
          </w:p>
        </w:tc>
        <w:tc>
          <w:tcPr>
            <w:tcW w:w="1696" w:type="dxa"/>
            <w:vAlign w:val="center"/>
          </w:tcPr>
          <w:p w14:paraId="723C835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1E9732F7">
            <w:pPr>
              <w:jc w:val="center"/>
            </w:pPr>
          </w:p>
        </w:tc>
      </w:tr>
      <w:tr w14:paraId="6B5F8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827" w:type="dxa"/>
            <w:vAlign w:val="center"/>
          </w:tcPr>
          <w:p w14:paraId="48E1EE30">
            <w:pPr>
              <w:jc w:val="center"/>
            </w:pPr>
          </w:p>
        </w:tc>
        <w:tc>
          <w:tcPr>
            <w:tcW w:w="3883" w:type="dxa"/>
            <w:vAlign w:val="center"/>
          </w:tcPr>
          <w:p w14:paraId="4491D9CB">
            <w:pPr>
              <w:jc w:val="center"/>
            </w:pPr>
          </w:p>
        </w:tc>
        <w:tc>
          <w:tcPr>
            <w:tcW w:w="1799" w:type="dxa"/>
            <w:vAlign w:val="center"/>
          </w:tcPr>
          <w:p w14:paraId="054DBA64">
            <w:pPr>
              <w:jc w:val="center"/>
            </w:pPr>
          </w:p>
        </w:tc>
        <w:tc>
          <w:tcPr>
            <w:tcW w:w="1377" w:type="dxa"/>
            <w:vAlign w:val="center"/>
          </w:tcPr>
          <w:p w14:paraId="1607E626">
            <w:pPr>
              <w:jc w:val="center"/>
            </w:pPr>
          </w:p>
        </w:tc>
        <w:tc>
          <w:tcPr>
            <w:tcW w:w="1424" w:type="dxa"/>
            <w:vAlign w:val="center"/>
          </w:tcPr>
          <w:p w14:paraId="5BB5A5EA">
            <w:pPr>
              <w:jc w:val="center"/>
            </w:pPr>
          </w:p>
        </w:tc>
        <w:tc>
          <w:tcPr>
            <w:tcW w:w="1696" w:type="dxa"/>
            <w:vAlign w:val="center"/>
          </w:tcPr>
          <w:p w14:paraId="5ECD139D">
            <w:pPr>
              <w:jc w:val="center"/>
            </w:pPr>
          </w:p>
        </w:tc>
        <w:tc>
          <w:tcPr>
            <w:tcW w:w="2694" w:type="dxa"/>
            <w:vAlign w:val="center"/>
          </w:tcPr>
          <w:p w14:paraId="1CE9A03D">
            <w:pPr>
              <w:jc w:val="center"/>
            </w:pPr>
          </w:p>
        </w:tc>
      </w:tr>
      <w:tr w14:paraId="3B2139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827" w:type="dxa"/>
            <w:vAlign w:val="center"/>
          </w:tcPr>
          <w:p w14:paraId="57627493">
            <w:pPr>
              <w:jc w:val="center"/>
            </w:pPr>
          </w:p>
        </w:tc>
        <w:tc>
          <w:tcPr>
            <w:tcW w:w="3883" w:type="dxa"/>
            <w:vAlign w:val="center"/>
          </w:tcPr>
          <w:p w14:paraId="5A57D76C">
            <w:pPr>
              <w:jc w:val="center"/>
            </w:pPr>
          </w:p>
        </w:tc>
        <w:tc>
          <w:tcPr>
            <w:tcW w:w="1799" w:type="dxa"/>
            <w:vAlign w:val="center"/>
          </w:tcPr>
          <w:p w14:paraId="1F165B7F">
            <w:pPr>
              <w:jc w:val="center"/>
            </w:pPr>
          </w:p>
        </w:tc>
        <w:tc>
          <w:tcPr>
            <w:tcW w:w="1377" w:type="dxa"/>
            <w:vAlign w:val="center"/>
          </w:tcPr>
          <w:p w14:paraId="0AD22E18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F95DEAC">
            <w:pPr>
              <w:jc w:val="center"/>
            </w:pPr>
          </w:p>
        </w:tc>
        <w:tc>
          <w:tcPr>
            <w:tcW w:w="1696" w:type="dxa"/>
            <w:vAlign w:val="center"/>
          </w:tcPr>
          <w:p w14:paraId="2B3C58DB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612F389">
            <w:pPr>
              <w:jc w:val="center"/>
            </w:pPr>
          </w:p>
        </w:tc>
      </w:tr>
    </w:tbl>
    <w:p w14:paraId="491927CB"/>
    <w:p w14:paraId="47C0A167">
      <w:r>
        <w:t>注：</w:t>
      </w:r>
      <w:r>
        <w:rPr>
          <w:rFonts w:hint="eastAsia"/>
          <w:lang w:eastAsia="zh-CN"/>
        </w:rPr>
        <w:t>申报类型</w:t>
      </w:r>
      <w:r>
        <w:t>选填：</w:t>
      </w:r>
      <w:r>
        <w:rPr>
          <w:rFonts w:hint="eastAsia"/>
        </w:rPr>
        <w:t>普通高等教育研究生</w:t>
      </w:r>
      <w:r>
        <w:t>、</w:t>
      </w:r>
      <w:r>
        <w:rPr>
          <w:rFonts w:hint="eastAsia"/>
        </w:rPr>
        <w:t>普通高等教育本科</w:t>
      </w:r>
      <w:r>
        <w:rPr>
          <w:rFonts w:hint="eastAsia"/>
          <w:lang w:eastAsia="zh-CN"/>
        </w:rPr>
        <w:t>、</w:t>
      </w:r>
      <w:r>
        <w:rPr>
          <w:rFonts w:hint="eastAsia"/>
        </w:rPr>
        <w:t>高等职业教育本科</w:t>
      </w:r>
      <w:r>
        <w:rPr>
          <w:rFonts w:hint="eastAsia"/>
          <w:lang w:eastAsia="zh-CN"/>
        </w:rPr>
        <w:t>、</w:t>
      </w:r>
      <w:r>
        <w:rPr>
          <w:rFonts w:hint="eastAsia"/>
        </w:rPr>
        <w:t>高等职业教育专科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中等职业教育</w:t>
      </w:r>
      <w:r>
        <w:rPr>
          <w:rFonts w:hint="eastAsia"/>
          <w:lang w:eastAsia="zh-CN"/>
        </w:rPr>
        <w:t>农民培训</w:t>
      </w:r>
      <w:r>
        <w:t>；</w:t>
      </w:r>
    </w:p>
    <w:p w14:paraId="15967DCA">
      <w:pPr>
        <w:ind w:firstLine="420" w:firstLineChars="200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教材类型</w:t>
      </w:r>
      <w:r>
        <w:rPr>
          <w:rFonts w:hint="eastAsia"/>
        </w:rPr>
        <w:t>选填</w:t>
      </w:r>
      <w:r>
        <w:rPr>
          <w:rFonts w:hint="eastAsia" w:eastAsia="宋体"/>
          <w:lang w:eastAsia="zh-CN"/>
        </w:rPr>
        <w:t>：</w:t>
      </w:r>
      <w:r>
        <w:rPr>
          <w:rFonts w:hint="eastAsia"/>
        </w:rPr>
        <w:t>纸质教材</w:t>
      </w:r>
      <w:r>
        <w:rPr>
          <w:rFonts w:hint="eastAsia"/>
          <w:lang w:eastAsia="zh-CN"/>
        </w:rPr>
        <w:t>、</w:t>
      </w:r>
      <w:r>
        <w:rPr>
          <w:rFonts w:hint="eastAsia"/>
        </w:rPr>
        <w:t>数字教材</w:t>
      </w:r>
    </w:p>
    <w:p w14:paraId="1DC66DC2">
      <w:pPr>
        <w:ind w:firstLine="420" w:firstLineChars="200"/>
        <w:rPr>
          <w:rFonts w:hint="eastAsia"/>
        </w:rPr>
      </w:pPr>
      <w:r>
        <w:rPr>
          <w:rFonts w:hint="eastAsia" w:eastAsia="宋体"/>
          <w:lang w:eastAsia="zh-CN"/>
        </w:rPr>
        <w:t>编写类型</w:t>
      </w:r>
      <w:r>
        <w:rPr>
          <w:rFonts w:hint="eastAsia"/>
        </w:rPr>
        <w:t>选填：计划新编教材、计划修订教材</w:t>
      </w:r>
      <w:r>
        <w:rPr>
          <w:rFonts w:hint="eastAsia"/>
          <w:lang w:eastAsia="zh-CN"/>
        </w:rPr>
        <w:t>、成书</w:t>
      </w:r>
      <w:r>
        <w:rPr>
          <w:rFonts w:hint="eastAsia"/>
        </w:rPr>
        <w:t>；</w:t>
      </w:r>
    </w:p>
    <w:p w14:paraId="5749E6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铸字烈焰体W">
    <w:panose1 w:val="00020600040101010101"/>
    <w:charset w:val="86"/>
    <w:family w:val="auto"/>
    <w:pitch w:val="default"/>
    <w:sig w:usb0="8000003F" w:usb1="3AC17CFA" w:usb2="00000016" w:usb3="00000000" w:csb0="000400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OPPOSans H">
    <w:panose1 w:val="00020600040101010101"/>
    <w:charset w:val="86"/>
    <w:family w:val="auto"/>
    <w:pitch w:val="default"/>
    <w:sig w:usb0="A100027F" w:usb1="4A01785B" w:usb2="00000016" w:usb3="00000000" w:csb0="0004009F" w:csb1="00000000"/>
  </w:font>
  <w:font w:name="04b_21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6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2025-04-08T07:59:09Z</dcterms:created>
  <dc:creator>Administrator</dc:creator>
  <cp:lastModifiedBy>李凤鸣</cp:lastModifiedBy>
  <dcterms:modified xsi:type="dcterms:W3CDTF">2025-04-08T08:12:20Z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eyJoZGlkIjoiODBjYzBiYTZiZjI1ZDc0ODIzMGVhMjUxODZjM2VjYzEiLCJ1c2VySWQiOiI0NDk0MDE3MDAifQ==</vt:lpwstr>
  </property>
  <property fmtid="{D5CDD505-2E9C-101B-9397-08002B2CF9AE}" pid="4" name="ICV">
    <vt:lpwstr>41C60C047EEE4175B26954DEAD52A16C_12</vt:lpwstr>
  </property>
</Properties>
</file>